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B6C1" w14:textId="77777777" w:rsidR="00FB4BC7" w:rsidRPr="00BA0C1F" w:rsidRDefault="00FB4BC7" w:rsidP="00CC47A7">
      <w:pPr>
        <w:pStyle w:val="Title"/>
        <w:ind w:right="720"/>
        <w:rPr>
          <w:rFonts w:ascii="Arial Black" w:hAnsi="Arial Black"/>
          <w:caps/>
          <w:spacing w:val="20"/>
          <w:sz w:val="24"/>
          <w:szCs w:val="24"/>
        </w:rPr>
      </w:pPr>
      <w:bookmarkStart w:id="0" w:name="_GoBack"/>
      <w:bookmarkEnd w:id="0"/>
      <w:r w:rsidRPr="00BA0C1F">
        <w:rPr>
          <w:rFonts w:ascii="Arial Black" w:hAnsi="Arial Black"/>
          <w:caps/>
          <w:spacing w:val="20"/>
          <w:sz w:val="24"/>
          <w:szCs w:val="24"/>
        </w:rPr>
        <w:t>Timeline for Superintendent Evaluation</w:t>
      </w:r>
    </w:p>
    <w:p w14:paraId="1CC5DDD0" w14:textId="77777777" w:rsidR="00FB4BC7" w:rsidRDefault="00FB4BC7" w:rsidP="00CC47A7"/>
    <w:p w14:paraId="6DDB23EA" w14:textId="77777777" w:rsidR="00FB4BC7" w:rsidRPr="00BA0C1F" w:rsidRDefault="00BA0C1F" w:rsidP="00BA0C1F">
      <w:pPr>
        <w:tabs>
          <w:tab w:val="left" w:pos="2700"/>
          <w:tab w:val="left" w:pos="5400"/>
        </w:tabs>
        <w:ind w:right="720"/>
        <w:rPr>
          <w:rFonts w:ascii="Bookman Old Style" w:hAnsi="Bookman Old Style"/>
          <w:spacing w:val="20"/>
          <w:sz w:val="20"/>
          <w:szCs w:val="20"/>
        </w:rPr>
      </w:pPr>
      <w:r w:rsidRPr="00BA0C1F">
        <w:rPr>
          <w:rFonts w:ascii="Bookman Old Style" w:hAnsi="Bookman Old Style"/>
          <w:spacing w:val="20"/>
          <w:sz w:val="20"/>
          <w:szCs w:val="20"/>
          <w:u w:val="single"/>
        </w:rPr>
        <w:t>TIMELINE</w:t>
      </w:r>
      <w:r w:rsidRPr="00BA0C1F">
        <w:rPr>
          <w:rFonts w:ascii="Bookman Old Style" w:hAnsi="Bookman Old Style"/>
          <w:spacing w:val="20"/>
          <w:sz w:val="20"/>
          <w:szCs w:val="20"/>
        </w:rPr>
        <w:tab/>
      </w:r>
      <w:r w:rsidR="00FB4BC7" w:rsidRPr="00BA0C1F">
        <w:rPr>
          <w:rFonts w:ascii="Bookman Old Style" w:hAnsi="Bookman Old Style"/>
          <w:spacing w:val="20"/>
          <w:sz w:val="20"/>
          <w:szCs w:val="20"/>
          <w:u w:val="single"/>
        </w:rPr>
        <w:t>ACTION</w:t>
      </w:r>
    </w:p>
    <w:p w14:paraId="0AFDC06C" w14:textId="77777777" w:rsidR="00FB4BC7" w:rsidRPr="00BA0C1F" w:rsidRDefault="00FB4BC7" w:rsidP="00CC47A7">
      <w:pPr>
        <w:ind w:right="720"/>
        <w:rPr>
          <w:rFonts w:ascii="Bookman Old Style" w:hAnsi="Bookman Old Style"/>
          <w:sz w:val="20"/>
          <w:szCs w:val="20"/>
        </w:rPr>
      </w:pPr>
    </w:p>
    <w:p w14:paraId="43CB9ED0" w14:textId="77777777" w:rsidR="00FB4BC7" w:rsidRPr="00BA0C1F" w:rsidRDefault="00FB4BC7" w:rsidP="00CC47A7">
      <w:pPr>
        <w:rPr>
          <w:rFonts w:ascii="Bookman Old Style" w:hAnsi="Bookman Old Style"/>
          <w:sz w:val="20"/>
          <w:szCs w:val="20"/>
        </w:rPr>
      </w:pPr>
    </w:p>
    <w:p w14:paraId="75987883" w14:textId="77777777" w:rsidR="00FB4BC7" w:rsidRPr="00BA0C1F" w:rsidRDefault="00FB4BC7" w:rsidP="00CC47A7">
      <w:pPr>
        <w:pStyle w:val="BodyTextIndent2"/>
        <w:tabs>
          <w:tab w:val="left" w:pos="2700"/>
          <w:tab w:val="left" w:pos="3240"/>
        </w:tabs>
        <w:ind w:left="3240" w:hanging="3240"/>
        <w:rPr>
          <w:rFonts w:ascii="Bookman Old Style" w:hAnsi="Bookman Old Style"/>
        </w:rPr>
      </w:pPr>
      <w:r w:rsidRPr="00BA0C1F">
        <w:rPr>
          <w:rFonts w:ascii="Bookman Old Style" w:hAnsi="Bookman Old Style"/>
        </w:rPr>
        <w:t>Summer/Early Fall</w:t>
      </w:r>
      <w:r w:rsidRPr="00BA0C1F">
        <w:rPr>
          <w:rFonts w:ascii="Bookman Old Style" w:hAnsi="Bookman Old Style"/>
        </w:rPr>
        <w:tab/>
        <w:t>1.</w:t>
      </w:r>
      <w:r w:rsidRPr="00BA0C1F">
        <w:rPr>
          <w:rFonts w:ascii="Bookman Old Style" w:hAnsi="Bookman Old Style"/>
        </w:rPr>
        <w:tab/>
        <w:t xml:space="preserve">Board and superintendent review superintendent job description and evaluation process, forms, indicators, timelines and possible supporting documents, information and data to be used to measure performance. </w:t>
      </w:r>
    </w:p>
    <w:p w14:paraId="75542974" w14:textId="77777777" w:rsidR="00FB4BC7" w:rsidRPr="00BA0C1F" w:rsidRDefault="00FB4BC7" w:rsidP="00CC47A7">
      <w:pPr>
        <w:pStyle w:val="BodyTextIndent2"/>
        <w:tabs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</w:rPr>
      </w:pPr>
      <w:r w:rsidRPr="00BA0C1F">
        <w:rPr>
          <w:rFonts w:ascii="Bookman Old Style" w:hAnsi="Bookman Old Style"/>
        </w:rPr>
        <w:tab/>
      </w:r>
      <w:r w:rsidRPr="00BA0C1F">
        <w:rPr>
          <w:rFonts w:ascii="Bookman Old Style" w:hAnsi="Bookman Old Style"/>
        </w:rPr>
        <w:tab/>
        <w:t>2.</w:t>
      </w:r>
      <w:r w:rsidRPr="00BA0C1F">
        <w:rPr>
          <w:rFonts w:ascii="Bookman Old Style" w:hAnsi="Bookman Old Style"/>
        </w:rPr>
        <w:tab/>
        <w:t xml:space="preserve">Superintendent creates goals based on district goals, which are measurable and doable in 12-months. The goals are mutually agreed to by the board/superintendent and shared with staff. </w:t>
      </w:r>
    </w:p>
    <w:p w14:paraId="38C74EB0" w14:textId="77777777" w:rsidR="00FB4BC7" w:rsidRPr="00EF668A" w:rsidRDefault="00FB4BC7" w:rsidP="00CC47A7">
      <w:pPr>
        <w:rPr>
          <w:rFonts w:ascii="Bookman Old Style" w:hAnsi="Bookman Old Style"/>
          <w:sz w:val="12"/>
          <w:szCs w:val="12"/>
        </w:rPr>
      </w:pPr>
    </w:p>
    <w:p w14:paraId="5122800A" w14:textId="77777777" w:rsidR="00FB4BC7" w:rsidRDefault="00FB4BC7" w:rsidP="00746868">
      <w:pPr>
        <w:pBdr>
          <w:bottom w:val="single" w:sz="4" w:space="1" w:color="auto"/>
        </w:pBdr>
        <w:tabs>
          <w:tab w:val="left" w:pos="2700"/>
        </w:tabs>
        <w:ind w:left="3240" w:hanging="3240"/>
        <w:rPr>
          <w:rFonts w:ascii="Bookman Old Style" w:hAnsi="Bookman Old Style"/>
          <w:sz w:val="20"/>
          <w:szCs w:val="20"/>
        </w:rPr>
      </w:pPr>
      <w:r w:rsidRPr="00BA0C1F">
        <w:rPr>
          <w:rFonts w:ascii="Bookman Old Style" w:hAnsi="Bookman Old Style"/>
          <w:sz w:val="20"/>
          <w:szCs w:val="20"/>
        </w:rPr>
        <w:tab/>
        <w:t xml:space="preserve">3.   </w:t>
      </w:r>
      <w:r w:rsidRPr="00BA0C1F">
        <w:rPr>
          <w:rFonts w:ascii="Bookman Old Style" w:hAnsi="Bookman Old Style"/>
          <w:sz w:val="20"/>
          <w:szCs w:val="20"/>
        </w:rPr>
        <w:tab/>
        <w:t>Board President and superintendent review evaluation process and forms with new board members following the election.</w:t>
      </w:r>
    </w:p>
    <w:p w14:paraId="3396F220" w14:textId="77777777" w:rsidR="00746868" w:rsidRDefault="00746868" w:rsidP="00746868">
      <w:pPr>
        <w:pBdr>
          <w:bottom w:val="single" w:sz="4" w:space="1" w:color="auto"/>
        </w:pBdr>
        <w:tabs>
          <w:tab w:val="left" w:pos="2700"/>
        </w:tabs>
        <w:ind w:left="3240" w:hanging="3240"/>
        <w:rPr>
          <w:rFonts w:ascii="Bookman Old Style" w:hAnsi="Bookman Old Style"/>
          <w:sz w:val="20"/>
          <w:szCs w:val="20"/>
        </w:rPr>
      </w:pPr>
    </w:p>
    <w:p w14:paraId="40D37E15" w14:textId="77777777" w:rsidR="00FB4BC7" w:rsidRDefault="00FB4BC7" w:rsidP="00746868">
      <w:pPr>
        <w:tabs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  <w:sz w:val="20"/>
          <w:szCs w:val="20"/>
        </w:rPr>
      </w:pPr>
      <w:r w:rsidRPr="00BA0C1F">
        <w:rPr>
          <w:rFonts w:ascii="Bookman Old Style" w:hAnsi="Bookman Old Style"/>
          <w:sz w:val="20"/>
          <w:szCs w:val="20"/>
        </w:rPr>
        <w:t>Quarterly</w:t>
      </w:r>
      <w:r w:rsidR="00BA0C1F">
        <w:rPr>
          <w:rFonts w:ascii="Bookman Old Style" w:hAnsi="Bookman Old Style"/>
          <w:sz w:val="20"/>
          <w:szCs w:val="20"/>
        </w:rPr>
        <w:t>/</w:t>
      </w:r>
      <w:r w:rsidRPr="00BA0C1F">
        <w:rPr>
          <w:rFonts w:ascii="Bookman Old Style" w:hAnsi="Bookman Old Style"/>
          <w:sz w:val="20"/>
          <w:szCs w:val="20"/>
        </w:rPr>
        <w:t>Early Winter</w:t>
      </w:r>
      <w:r w:rsidRPr="00BA0C1F">
        <w:rPr>
          <w:rFonts w:ascii="Bookman Old Style" w:hAnsi="Bookman Old Style"/>
          <w:sz w:val="20"/>
          <w:szCs w:val="20"/>
        </w:rPr>
        <w:tab/>
        <w:t>4.</w:t>
      </w:r>
      <w:r w:rsidRPr="00BA0C1F">
        <w:rPr>
          <w:rFonts w:ascii="Bookman Old Style" w:hAnsi="Bookman Old Style"/>
          <w:sz w:val="20"/>
          <w:szCs w:val="20"/>
        </w:rPr>
        <w:tab/>
        <w:t>Superintendent makes interim progress reports to the board on district goals and superintendent goals.</w:t>
      </w:r>
    </w:p>
    <w:p w14:paraId="0C98B7E9" w14:textId="77777777" w:rsidR="00746868" w:rsidRPr="00746868" w:rsidRDefault="00746868" w:rsidP="00746868">
      <w:pPr>
        <w:pBdr>
          <w:top w:val="single" w:sz="4" w:space="1" w:color="auto"/>
        </w:pBdr>
        <w:tabs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  <w:sz w:val="8"/>
          <w:szCs w:val="8"/>
        </w:rPr>
      </w:pPr>
    </w:p>
    <w:p w14:paraId="59D415AC" w14:textId="77777777" w:rsidR="00FB4BC7" w:rsidRPr="00BA0C1F" w:rsidRDefault="00FB4BC7" w:rsidP="00CC47A7">
      <w:pPr>
        <w:tabs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  <w:sz w:val="20"/>
          <w:szCs w:val="20"/>
        </w:rPr>
      </w:pPr>
      <w:r w:rsidRPr="00BA0C1F">
        <w:rPr>
          <w:rFonts w:ascii="Bookman Old Style" w:hAnsi="Bookman Old Style"/>
          <w:sz w:val="20"/>
          <w:szCs w:val="20"/>
        </w:rPr>
        <w:t>Mid-Winter</w:t>
      </w:r>
      <w:r w:rsidRPr="00BA0C1F">
        <w:rPr>
          <w:rFonts w:ascii="Bookman Old Style" w:hAnsi="Bookman Old Style"/>
          <w:sz w:val="20"/>
          <w:szCs w:val="20"/>
        </w:rPr>
        <w:tab/>
        <w:t>5.</w:t>
      </w:r>
      <w:r w:rsidRPr="00BA0C1F">
        <w:rPr>
          <w:rFonts w:ascii="Bookman Old Style" w:hAnsi="Bookman Old Style"/>
          <w:sz w:val="20"/>
          <w:szCs w:val="20"/>
        </w:rPr>
        <w:tab/>
        <w:t>Superintendent may complete a self-assessment with supporting documents to be provided to the board.</w:t>
      </w:r>
    </w:p>
    <w:p w14:paraId="385051E2" w14:textId="77777777" w:rsidR="00FB4BC7" w:rsidRPr="00BA0C1F" w:rsidRDefault="00FB4BC7" w:rsidP="00CC47A7">
      <w:pPr>
        <w:pStyle w:val="BodyTextIndent3"/>
        <w:tabs>
          <w:tab w:val="clear" w:pos="10332"/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</w:rPr>
      </w:pPr>
      <w:r w:rsidRPr="00BA0C1F">
        <w:rPr>
          <w:rFonts w:ascii="Bookman Old Style" w:hAnsi="Bookman Old Style"/>
        </w:rPr>
        <w:tab/>
        <w:t>6.</w:t>
      </w:r>
      <w:r w:rsidRPr="00BA0C1F">
        <w:rPr>
          <w:rFonts w:ascii="Bookman Old Style" w:hAnsi="Bookman Old Style"/>
        </w:rPr>
        <w:tab/>
        <w:t>Individual board members complete evaluation forms and bring the forms to the board’s evaluation session</w:t>
      </w:r>
      <w:r w:rsidR="0041766B" w:rsidRPr="00BA0C1F">
        <w:rPr>
          <w:rFonts w:ascii="Bookman Old Style" w:hAnsi="Bookman Old Style"/>
        </w:rPr>
        <w:t>.</w:t>
      </w:r>
      <w:r w:rsidRPr="00BA0C1F">
        <w:rPr>
          <w:rFonts w:ascii="Bookman Old Style" w:hAnsi="Bookman Old Style"/>
        </w:rPr>
        <w:t xml:space="preserve"> </w:t>
      </w:r>
    </w:p>
    <w:p w14:paraId="7C62223D" w14:textId="77777777" w:rsidR="00FB4BC7" w:rsidRPr="00BA0C1F" w:rsidRDefault="00FB4BC7" w:rsidP="00CC47A7">
      <w:pPr>
        <w:pStyle w:val="BodyTextIndent3"/>
        <w:tabs>
          <w:tab w:val="clear" w:pos="10332"/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</w:rPr>
      </w:pPr>
      <w:r w:rsidRPr="00BA0C1F">
        <w:rPr>
          <w:rFonts w:ascii="Bookman Old Style" w:hAnsi="Bookman Old Style"/>
        </w:rPr>
        <w:tab/>
        <w:t xml:space="preserve">7.      Board members meet to discuss their evaluations and develop the board’s official written document(s) that will be shared with the superintendent following the meeting. </w:t>
      </w:r>
    </w:p>
    <w:p w14:paraId="5BC887E1" w14:textId="77777777" w:rsidR="00FB4BC7" w:rsidRPr="00BA0C1F" w:rsidRDefault="00FB4BC7" w:rsidP="00CC47A7">
      <w:pPr>
        <w:pStyle w:val="BodyTextIndent3"/>
        <w:tabs>
          <w:tab w:val="clear" w:pos="10332"/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</w:rPr>
      </w:pPr>
      <w:r w:rsidRPr="00BA0C1F">
        <w:rPr>
          <w:rFonts w:ascii="Bookman Old Style" w:hAnsi="Bookman Old Style"/>
        </w:rPr>
        <w:tab/>
        <w:t xml:space="preserve">8.      The board’s official evaluation document(s) is shared, clarified and   discussed with the superintendent at a special board meeting. Changes to the evaluation may be made </w:t>
      </w:r>
      <w:proofErr w:type="gramStart"/>
      <w:r w:rsidRPr="00BA0C1F">
        <w:rPr>
          <w:rFonts w:ascii="Bookman Old Style" w:hAnsi="Bookman Old Style"/>
        </w:rPr>
        <w:t>as a result of</w:t>
      </w:r>
      <w:proofErr w:type="gramEnd"/>
      <w:r w:rsidRPr="00BA0C1F">
        <w:rPr>
          <w:rFonts w:ascii="Bookman Old Style" w:hAnsi="Bookman Old Style"/>
        </w:rPr>
        <w:t xml:space="preserve"> the discussions. </w:t>
      </w:r>
    </w:p>
    <w:p w14:paraId="3711972F" w14:textId="77777777" w:rsidR="00FB4BC7" w:rsidRDefault="00FB4BC7" w:rsidP="00746868">
      <w:pPr>
        <w:pStyle w:val="BodyTextIndent3"/>
        <w:pBdr>
          <w:bottom w:val="single" w:sz="4" w:space="1" w:color="auto"/>
        </w:pBdr>
        <w:tabs>
          <w:tab w:val="clear" w:pos="10332"/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</w:rPr>
      </w:pPr>
      <w:r w:rsidRPr="00BA0C1F">
        <w:rPr>
          <w:rFonts w:ascii="Bookman Old Style" w:hAnsi="Bookman Old Style"/>
        </w:rPr>
        <w:tab/>
        <w:t>9.      A copy of the final written evaluation form is placed in the superintendent’s personnel folder.</w:t>
      </w:r>
    </w:p>
    <w:p w14:paraId="38E1B4C0" w14:textId="77777777" w:rsidR="00746868" w:rsidRPr="00746868" w:rsidRDefault="00746868" w:rsidP="00746868">
      <w:pPr>
        <w:pStyle w:val="BodyTextIndent3"/>
        <w:pBdr>
          <w:bottom w:val="single" w:sz="4" w:space="1" w:color="auto"/>
        </w:pBdr>
        <w:tabs>
          <w:tab w:val="clear" w:pos="10332"/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  <w:sz w:val="8"/>
          <w:szCs w:val="8"/>
        </w:rPr>
      </w:pPr>
    </w:p>
    <w:p w14:paraId="45DFF8F3" w14:textId="77777777" w:rsidR="00FB4BC7" w:rsidRPr="00BA0C1F" w:rsidRDefault="00FB4BC7" w:rsidP="00CC47A7">
      <w:pPr>
        <w:pStyle w:val="BodyTextIndent3"/>
        <w:tabs>
          <w:tab w:val="clear" w:pos="10332"/>
          <w:tab w:val="left" w:pos="2700"/>
          <w:tab w:val="left" w:pos="3240"/>
        </w:tabs>
        <w:spacing w:before="120"/>
        <w:ind w:left="3240" w:hanging="3240"/>
        <w:rPr>
          <w:rFonts w:ascii="Bookman Old Style" w:hAnsi="Bookman Old Style"/>
        </w:rPr>
      </w:pPr>
      <w:r w:rsidRPr="00BA0C1F">
        <w:rPr>
          <w:rFonts w:ascii="Bookman Old Style" w:hAnsi="Bookman Old Style"/>
        </w:rPr>
        <w:t>Spring/Summer</w:t>
      </w:r>
      <w:r w:rsidRPr="00BA0C1F">
        <w:rPr>
          <w:rFonts w:ascii="Bookman Old Style" w:hAnsi="Bookman Old Style"/>
        </w:rPr>
        <w:tab/>
        <w:t xml:space="preserve">10.    Superintendent reports progress on district and superintendent goals. </w:t>
      </w:r>
    </w:p>
    <w:p w14:paraId="3C5E5BE4" w14:textId="77777777" w:rsidR="00BA0C1F" w:rsidRDefault="00BA0C1F" w:rsidP="00CC47A7">
      <w:pPr>
        <w:tabs>
          <w:tab w:val="left" w:pos="3240"/>
        </w:tabs>
        <w:spacing w:before="120"/>
        <w:ind w:right="720"/>
        <w:rPr>
          <w:rFonts w:ascii="Bookman Old Style" w:hAnsi="Bookman Old Style"/>
          <w:sz w:val="20"/>
          <w:szCs w:val="20"/>
        </w:rPr>
      </w:pPr>
    </w:p>
    <w:p w14:paraId="0AF81CF6" w14:textId="77777777" w:rsidR="00FB4BC7" w:rsidRPr="00BA0C1F" w:rsidRDefault="00FB4BC7" w:rsidP="00CC47A7">
      <w:pPr>
        <w:tabs>
          <w:tab w:val="left" w:pos="3240"/>
        </w:tabs>
        <w:spacing w:before="120"/>
        <w:ind w:right="720"/>
        <w:rPr>
          <w:rFonts w:ascii="Bookman Old Style" w:hAnsi="Bookman Old Style"/>
          <w:sz w:val="20"/>
          <w:szCs w:val="20"/>
        </w:rPr>
      </w:pPr>
      <w:r w:rsidRPr="00BA0C1F">
        <w:rPr>
          <w:rFonts w:ascii="Bookman Old Style" w:hAnsi="Bookman Old Style"/>
          <w:sz w:val="20"/>
          <w:szCs w:val="20"/>
        </w:rPr>
        <w:t>Summer/Early Fall</w:t>
      </w:r>
      <w:r w:rsidRPr="00BA0C1F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BA0C1F">
        <w:rPr>
          <w:rFonts w:ascii="Bookman Old Style" w:hAnsi="Bookman Old Style"/>
          <w:b/>
          <w:i/>
          <w:sz w:val="20"/>
          <w:szCs w:val="20"/>
        </w:rPr>
        <w:tab/>
      </w:r>
      <w:r w:rsidRPr="00BA0C1F">
        <w:rPr>
          <w:rFonts w:ascii="Bookman Old Style" w:hAnsi="Bookman Old Style"/>
          <w:sz w:val="20"/>
          <w:szCs w:val="20"/>
        </w:rPr>
        <w:t>Return to the beginning of the cycle</w:t>
      </w:r>
    </w:p>
    <w:p w14:paraId="6B7BC8C1" w14:textId="77777777" w:rsidR="00FB4BC7" w:rsidRDefault="00FB4BC7">
      <w:pPr>
        <w:rPr>
          <w:sz w:val="18"/>
          <w:szCs w:val="18"/>
        </w:rPr>
      </w:pPr>
    </w:p>
    <w:p w14:paraId="06D18795" w14:textId="77777777" w:rsidR="0041766B" w:rsidRDefault="0041766B">
      <w:pPr>
        <w:rPr>
          <w:sz w:val="18"/>
          <w:szCs w:val="18"/>
        </w:rPr>
      </w:pPr>
    </w:p>
    <w:p w14:paraId="2F4B0F29" w14:textId="77777777" w:rsidR="00BA0C1F" w:rsidRDefault="00BA0C1F">
      <w:pPr>
        <w:rPr>
          <w:sz w:val="18"/>
          <w:szCs w:val="18"/>
        </w:rPr>
      </w:pPr>
    </w:p>
    <w:p w14:paraId="6D915BED" w14:textId="77777777" w:rsidR="00BA0C1F" w:rsidRDefault="00BA0C1F">
      <w:pPr>
        <w:rPr>
          <w:sz w:val="18"/>
          <w:szCs w:val="18"/>
        </w:rPr>
      </w:pPr>
    </w:p>
    <w:p w14:paraId="7C809099" w14:textId="77777777" w:rsidR="00BA0C1F" w:rsidRDefault="00BA0C1F">
      <w:pPr>
        <w:rPr>
          <w:sz w:val="18"/>
          <w:szCs w:val="18"/>
        </w:rPr>
      </w:pPr>
    </w:p>
    <w:p w14:paraId="6B38475F" w14:textId="77777777" w:rsidR="00BA0C1F" w:rsidRDefault="00BA0C1F">
      <w:pPr>
        <w:rPr>
          <w:sz w:val="18"/>
          <w:szCs w:val="18"/>
        </w:rPr>
      </w:pPr>
    </w:p>
    <w:p w14:paraId="69170936" w14:textId="77777777" w:rsidR="00BA0C1F" w:rsidRDefault="00BA0C1F">
      <w:pPr>
        <w:rPr>
          <w:sz w:val="18"/>
          <w:szCs w:val="18"/>
        </w:rPr>
      </w:pPr>
    </w:p>
    <w:p w14:paraId="33C946A4" w14:textId="77777777" w:rsidR="00BA0C1F" w:rsidRDefault="00BA0C1F">
      <w:pPr>
        <w:rPr>
          <w:sz w:val="18"/>
          <w:szCs w:val="18"/>
        </w:rPr>
      </w:pPr>
    </w:p>
    <w:p w14:paraId="4BA7DC3E" w14:textId="77777777" w:rsidR="00BA0C1F" w:rsidRDefault="00BA0C1F">
      <w:pPr>
        <w:rPr>
          <w:sz w:val="18"/>
          <w:szCs w:val="18"/>
        </w:rPr>
      </w:pPr>
    </w:p>
    <w:p w14:paraId="01B90820" w14:textId="77777777" w:rsidR="00BA0C1F" w:rsidRDefault="00BA0C1F">
      <w:pPr>
        <w:rPr>
          <w:sz w:val="18"/>
          <w:szCs w:val="18"/>
        </w:rPr>
      </w:pPr>
    </w:p>
    <w:p w14:paraId="32795FAF" w14:textId="77777777" w:rsidR="00BA0C1F" w:rsidRDefault="00BA0C1F" w:rsidP="00BA0C1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</w:t>
      </w:r>
    </w:p>
    <w:p w14:paraId="75588EEB" w14:textId="77777777" w:rsidR="00BA0C1F" w:rsidRPr="0090330E" w:rsidRDefault="00BA0C1F" w:rsidP="00BA0C1F">
      <w:pPr>
        <w:rPr>
          <w:rFonts w:ascii="Bookman Old Style" w:hAnsi="Bookman Old Style"/>
          <w:sz w:val="8"/>
          <w:szCs w:val="8"/>
        </w:rPr>
      </w:pPr>
    </w:p>
    <w:p w14:paraId="616FD61D" w14:textId="77777777" w:rsidR="00BA0C1F" w:rsidRDefault="00BA0C1F" w:rsidP="00BA0C1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Publication: April 2010</w:t>
      </w:r>
    </w:p>
    <w:p w14:paraId="1A760369" w14:textId="77777777" w:rsidR="00BA0C1F" w:rsidRDefault="00BA0C1F" w:rsidP="00BA0C1F">
      <w:pPr>
        <w:rPr>
          <w:rFonts w:ascii="Bookman Old Style" w:hAnsi="Bookman Old Style"/>
          <w:sz w:val="16"/>
          <w:szCs w:val="16"/>
        </w:rPr>
      </w:pPr>
    </w:p>
    <w:p w14:paraId="3C6D83B3" w14:textId="77777777" w:rsidR="00BA0C1F" w:rsidRDefault="00BA0C1F" w:rsidP="00BA0C1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This </w:t>
      </w:r>
      <w:r w:rsidR="0080660E">
        <w:rPr>
          <w:rFonts w:ascii="Bookman Old Style" w:hAnsi="Bookman Old Style"/>
          <w:sz w:val="16"/>
          <w:szCs w:val="16"/>
        </w:rPr>
        <w:t>resource document</w:t>
      </w:r>
      <w:r>
        <w:rPr>
          <w:rFonts w:ascii="Bookman Old Style" w:hAnsi="Bookman Old Style"/>
          <w:sz w:val="16"/>
          <w:szCs w:val="16"/>
        </w:rPr>
        <w:t xml:space="preserve"> is one resource in a collection of materials developed jointly by Associated School Boards of South Dakota and School Administrators of South Dakota with the help of an advisory panel of school superintendents.  </w:t>
      </w:r>
    </w:p>
    <w:p w14:paraId="5062387A" w14:textId="77777777" w:rsidR="00BA0C1F" w:rsidRDefault="00BA0C1F" w:rsidP="00BA0C1F">
      <w:pPr>
        <w:rPr>
          <w:rFonts w:ascii="Bookman Old Style" w:hAnsi="Bookman Old Style"/>
          <w:sz w:val="16"/>
          <w:szCs w:val="16"/>
        </w:rPr>
      </w:pPr>
    </w:p>
    <w:p w14:paraId="631D80FA" w14:textId="77777777" w:rsidR="00FB4BC7" w:rsidRPr="00746868" w:rsidRDefault="00BA0C1F" w:rsidP="00BA0C1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A complete selection of superintendent evaluation resources is available online at ASBSD’s web site at </w:t>
      </w:r>
      <w:r w:rsidRPr="0090330E">
        <w:rPr>
          <w:rFonts w:ascii="Bookman Old Style" w:hAnsi="Bookman Old Style"/>
          <w:sz w:val="16"/>
          <w:szCs w:val="16"/>
        </w:rPr>
        <w:t>http://www.asbsd.org/page203.aspx</w:t>
      </w:r>
      <w:r>
        <w:rPr>
          <w:rFonts w:ascii="Bookman Old Style" w:hAnsi="Bookman Old Style"/>
          <w:sz w:val="16"/>
          <w:szCs w:val="16"/>
        </w:rPr>
        <w:t xml:space="preserve">. </w:t>
      </w:r>
    </w:p>
    <w:sectPr w:rsidR="00FB4BC7" w:rsidRPr="00746868" w:rsidSect="00BA0C1F">
      <w:footerReference w:type="default" r:id="rId6"/>
      <w:pgSz w:w="12240" w:h="15840"/>
      <w:pgMar w:top="720" w:right="1080" w:bottom="720" w:left="108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F172" w14:textId="77777777" w:rsidR="00A525A1" w:rsidRDefault="00A525A1">
      <w:r>
        <w:separator/>
      </w:r>
    </w:p>
  </w:endnote>
  <w:endnote w:type="continuationSeparator" w:id="0">
    <w:p w14:paraId="682331B7" w14:textId="77777777" w:rsidR="00A525A1" w:rsidRDefault="00A5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BC0D" w14:textId="77777777" w:rsidR="00A725BF" w:rsidRPr="001D1C91" w:rsidRDefault="00A725BF" w:rsidP="00BA0C1F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b/>
        <w:caps/>
        <w:sz w:val="16"/>
        <w:szCs w:val="16"/>
      </w:rPr>
    </w:pPr>
    <w:r>
      <w:rPr>
        <w:rFonts w:ascii="Bookman Old Style" w:hAnsi="Bookman Old Style" w:cs="Arial"/>
        <w:b/>
        <w:caps/>
        <w:sz w:val="16"/>
        <w:szCs w:val="16"/>
      </w:rPr>
      <w:t>RESOURCE: sample superintendent evaluation timelines</w:t>
    </w:r>
  </w:p>
  <w:p w14:paraId="4F351BC8" w14:textId="77777777" w:rsidR="00A725BF" w:rsidRPr="001D1C91" w:rsidRDefault="00A725BF" w:rsidP="00BA0C1F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caps/>
        <w:sz w:val="16"/>
        <w:szCs w:val="16"/>
      </w:rPr>
    </w:pPr>
    <w:r>
      <w:rPr>
        <w:rFonts w:ascii="Bookman Old Style" w:hAnsi="Bookman Old Style" w:cs="Arial"/>
        <w:caps/>
        <w:sz w:val="16"/>
        <w:szCs w:val="16"/>
      </w:rPr>
      <w:t xml:space="preserve">- </w:t>
    </w:r>
    <w:r w:rsidRPr="001D1C91">
      <w:rPr>
        <w:rFonts w:ascii="Bookman Old Style" w:hAnsi="Bookman Old Style" w:cs="Arial"/>
        <w:caps/>
        <w:sz w:val="16"/>
        <w:szCs w:val="16"/>
      </w:rPr>
      <w:t xml:space="preserve">Page </w:t>
    </w:r>
    <w:r w:rsidRPr="001D1C91">
      <w:rPr>
        <w:rFonts w:ascii="Bookman Old Style" w:hAnsi="Bookman Old Style" w:cs="Arial"/>
        <w:caps/>
        <w:sz w:val="16"/>
        <w:szCs w:val="16"/>
      </w:rPr>
      <w:fldChar w:fldCharType="begin"/>
    </w:r>
    <w:r w:rsidRPr="001D1C91">
      <w:rPr>
        <w:rFonts w:ascii="Bookman Old Style" w:hAnsi="Bookman Old Style" w:cs="Arial"/>
        <w:caps/>
        <w:sz w:val="16"/>
        <w:szCs w:val="16"/>
      </w:rPr>
      <w:instrText xml:space="preserve"> PAGE </w:instrText>
    </w:r>
    <w:r w:rsidRPr="001D1C91">
      <w:rPr>
        <w:rFonts w:ascii="Bookman Old Style" w:hAnsi="Bookman Old Style" w:cs="Arial"/>
        <w:caps/>
        <w:sz w:val="16"/>
        <w:szCs w:val="16"/>
      </w:rPr>
      <w:fldChar w:fldCharType="separate"/>
    </w:r>
    <w:r>
      <w:rPr>
        <w:rFonts w:ascii="Bookman Old Style" w:hAnsi="Bookman Old Style" w:cs="Arial"/>
        <w:caps/>
        <w:noProof/>
        <w:sz w:val="16"/>
        <w:szCs w:val="16"/>
      </w:rPr>
      <w:t>1</w:t>
    </w:r>
    <w:r w:rsidRPr="001D1C91">
      <w:rPr>
        <w:rFonts w:ascii="Bookman Old Style" w:hAnsi="Bookman Old Style" w:cs="Arial"/>
        <w:caps/>
        <w:sz w:val="16"/>
        <w:szCs w:val="16"/>
      </w:rPr>
      <w:fldChar w:fldCharType="end"/>
    </w:r>
    <w:r w:rsidRPr="001D1C91">
      <w:rPr>
        <w:rFonts w:ascii="Bookman Old Style" w:hAnsi="Bookman Old Style" w:cs="Arial"/>
        <w:caps/>
        <w:sz w:val="16"/>
        <w:szCs w:val="16"/>
      </w:rPr>
      <w:t xml:space="preserve"> of </w:t>
    </w:r>
    <w:r>
      <w:rPr>
        <w:rFonts w:ascii="Bookman Old Style" w:hAnsi="Bookman Old Style" w:cs="Arial"/>
        <w:caps/>
        <w:sz w:val="16"/>
        <w:szCs w:val="16"/>
      </w:rPr>
      <w:t>1 -</w:t>
    </w:r>
  </w:p>
  <w:p w14:paraId="4377B86C" w14:textId="77777777" w:rsidR="00A725BF" w:rsidRDefault="00A72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9DCCB" w14:textId="77777777" w:rsidR="00A525A1" w:rsidRDefault="00A525A1">
      <w:r>
        <w:separator/>
      </w:r>
    </w:p>
  </w:footnote>
  <w:footnote w:type="continuationSeparator" w:id="0">
    <w:p w14:paraId="151C28DB" w14:textId="77777777" w:rsidR="00A525A1" w:rsidRDefault="00A5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A7"/>
    <w:rsid w:val="000339B1"/>
    <w:rsid w:val="00042530"/>
    <w:rsid w:val="000A720F"/>
    <w:rsid w:val="00146BC8"/>
    <w:rsid w:val="0014716E"/>
    <w:rsid w:val="002B47A2"/>
    <w:rsid w:val="002C4E39"/>
    <w:rsid w:val="0030556D"/>
    <w:rsid w:val="00361E12"/>
    <w:rsid w:val="00370CDF"/>
    <w:rsid w:val="003B5065"/>
    <w:rsid w:val="0041766B"/>
    <w:rsid w:val="004E3947"/>
    <w:rsid w:val="00615CD6"/>
    <w:rsid w:val="0061783E"/>
    <w:rsid w:val="006A1F70"/>
    <w:rsid w:val="00720ADE"/>
    <w:rsid w:val="00746868"/>
    <w:rsid w:val="0080660E"/>
    <w:rsid w:val="00817695"/>
    <w:rsid w:val="009606D4"/>
    <w:rsid w:val="009A7370"/>
    <w:rsid w:val="009B6001"/>
    <w:rsid w:val="00A525A1"/>
    <w:rsid w:val="00A725BF"/>
    <w:rsid w:val="00A87040"/>
    <w:rsid w:val="00AF3D4F"/>
    <w:rsid w:val="00BA0C1F"/>
    <w:rsid w:val="00BC4838"/>
    <w:rsid w:val="00BD4260"/>
    <w:rsid w:val="00C33685"/>
    <w:rsid w:val="00CC47A7"/>
    <w:rsid w:val="00D66BEB"/>
    <w:rsid w:val="00DA5823"/>
    <w:rsid w:val="00DC348C"/>
    <w:rsid w:val="00DD0986"/>
    <w:rsid w:val="00EF668A"/>
    <w:rsid w:val="00F26201"/>
    <w:rsid w:val="00FA60B5"/>
    <w:rsid w:val="00FB0CF7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9AAF4C"/>
  <w15:chartTrackingRefBased/>
  <w15:docId w15:val="{073C7075-6985-442E-AB3B-8FEFDA22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C47A7"/>
    <w:pPr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61E12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CC47A7"/>
    <w:pPr>
      <w:tabs>
        <w:tab w:val="left" w:pos="468"/>
      </w:tabs>
      <w:ind w:left="468" w:hanging="468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1E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C47A7"/>
    <w:pPr>
      <w:tabs>
        <w:tab w:val="left" w:pos="-1890"/>
        <w:tab w:val="left" w:pos="-1710"/>
        <w:tab w:val="left" w:pos="10332"/>
      </w:tabs>
      <w:spacing w:after="120"/>
      <w:ind w:left="450" w:hanging="45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E12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20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71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0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716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Timeline for Superintendent Evaluation</vt:lpstr>
    </vt:vector>
  </TitlesOfParts>
  <Company>ASBSD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Timeline for Superintendent Evaluation</dc:title>
  <dc:subject/>
  <dc:creator>Wayne Lueders</dc:creator>
  <cp:keywords/>
  <dc:description/>
  <cp:lastModifiedBy>Tyler Pickner</cp:lastModifiedBy>
  <cp:revision>2</cp:revision>
  <cp:lastPrinted>2009-10-23T16:59:00Z</cp:lastPrinted>
  <dcterms:created xsi:type="dcterms:W3CDTF">2019-03-07T17:41:00Z</dcterms:created>
  <dcterms:modified xsi:type="dcterms:W3CDTF">2019-03-07T17:41:00Z</dcterms:modified>
</cp:coreProperties>
</file>