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A2" w:rsidRPr="005440A2" w:rsidRDefault="005440A2" w:rsidP="005440A2">
      <w:pPr>
        <w:spacing w:after="200"/>
        <w:rPr>
          <w:rFonts w:cs="Times New Roman"/>
        </w:rPr>
      </w:pPr>
      <w:r w:rsidRPr="005440A2">
        <w:rPr>
          <w:rFonts w:cs="Times New Roman"/>
        </w:rPr>
        <w:t xml:space="preserve">The </w:t>
      </w:r>
      <w:proofErr w:type="spellStart"/>
      <w:r w:rsidRPr="005440A2">
        <w:rPr>
          <w:rFonts w:cs="Times New Roman"/>
        </w:rPr>
        <w:t>Chiesman</w:t>
      </w:r>
      <w:proofErr w:type="spellEnd"/>
      <w:r w:rsidRPr="005440A2">
        <w:rPr>
          <w:rFonts w:cs="Times New Roman"/>
        </w:rPr>
        <w:t xml:space="preserve"> Center for Democracy</w:t>
      </w:r>
      <w:r>
        <w:rPr>
          <w:rFonts w:cs="Times New Roman"/>
        </w:rPr>
        <w:t xml:space="preserve"> is inviting the public</w:t>
      </w:r>
      <w:r w:rsidRPr="005440A2">
        <w:rPr>
          <w:rFonts w:cs="Times New Roman"/>
        </w:rPr>
        <w:t xml:space="preserve"> to participate in an important roundtable discussion on</w:t>
      </w:r>
      <w:r>
        <w:rPr>
          <w:rFonts w:cs="Times New Roman"/>
        </w:rPr>
        <w:t xml:space="preserve"> civic education</w:t>
      </w:r>
      <w:r w:rsidR="00852CB9">
        <w:rPr>
          <w:rFonts w:cs="Times New Roman"/>
        </w:rPr>
        <w:t xml:space="preserve"> that will take place next month in Pierre.</w:t>
      </w:r>
    </w:p>
    <w:p w:rsidR="00852CB9" w:rsidRDefault="005440A2" w:rsidP="00852CB9">
      <w:pPr>
        <w:spacing w:after="200"/>
        <w:rPr>
          <w:rFonts w:cs="Times New Roman"/>
        </w:rPr>
      </w:pPr>
      <w:r>
        <w:rPr>
          <w:rFonts w:cs="Times New Roman"/>
        </w:rPr>
        <w:t xml:space="preserve">Help develop </w:t>
      </w:r>
      <w:r w:rsidRPr="005440A2">
        <w:rPr>
          <w:rFonts w:cs="Times New Roman"/>
        </w:rPr>
        <w:t xml:space="preserve">a set of recommendations </w:t>
      </w:r>
      <w:r>
        <w:rPr>
          <w:rFonts w:cs="Times New Roman"/>
        </w:rPr>
        <w:t>to be</w:t>
      </w:r>
      <w:r w:rsidRPr="005440A2">
        <w:rPr>
          <w:rFonts w:cs="Times New Roman"/>
        </w:rPr>
        <w:t xml:space="preserve"> shared and acted upon by those organizations interested in moving adults and young people toward a more educated, informed citizenry, excited abou</w:t>
      </w:r>
      <w:r>
        <w:rPr>
          <w:rFonts w:cs="Times New Roman"/>
        </w:rPr>
        <w:t>t our democratic society at t</w:t>
      </w:r>
      <w:r w:rsidRPr="005440A2">
        <w:rPr>
          <w:rFonts w:cs="Times New Roman"/>
        </w:rPr>
        <w:t>he South Dakota Summit on Civic Education and</w:t>
      </w:r>
      <w:r>
        <w:rPr>
          <w:rFonts w:cs="Times New Roman"/>
        </w:rPr>
        <w:t xml:space="preserve"> Engagement</w:t>
      </w:r>
      <w:r w:rsidR="00852CB9">
        <w:rPr>
          <w:rFonts w:cs="Times New Roman"/>
        </w:rPr>
        <w:t>.</w:t>
      </w:r>
    </w:p>
    <w:p w:rsidR="00D07B25" w:rsidRPr="00D07B25" w:rsidRDefault="00D07B25" w:rsidP="00852CB9">
      <w:pPr>
        <w:spacing w:after="200"/>
        <w:rPr>
          <w:rFonts w:cs="Times New Roman"/>
          <w:i/>
        </w:rPr>
      </w:pPr>
      <w:r>
        <w:rPr>
          <w:rFonts w:cs="Times New Roman"/>
        </w:rPr>
        <w:t>A</w:t>
      </w:r>
      <w:r w:rsidRPr="00D07B25">
        <w:rPr>
          <w:rFonts w:cs="Times New Roman"/>
        </w:rPr>
        <w:t>long with</w:t>
      </w:r>
      <w:r>
        <w:rPr>
          <w:rFonts w:cs="Times New Roman"/>
        </w:rPr>
        <w:t xml:space="preserve"> </w:t>
      </w:r>
      <w:r w:rsidRPr="005440A2">
        <w:rPr>
          <w:rFonts w:cs="Times New Roman"/>
        </w:rPr>
        <w:t xml:space="preserve">The </w:t>
      </w:r>
      <w:proofErr w:type="spellStart"/>
      <w:r w:rsidRPr="005440A2">
        <w:rPr>
          <w:rFonts w:cs="Times New Roman"/>
        </w:rPr>
        <w:t>Chiesman</w:t>
      </w:r>
      <w:proofErr w:type="spellEnd"/>
      <w:r w:rsidRPr="005440A2">
        <w:rPr>
          <w:rFonts w:cs="Times New Roman"/>
        </w:rPr>
        <w:t xml:space="preserve"> Center for Democracy</w:t>
      </w:r>
      <w:r>
        <w:rPr>
          <w:rFonts w:cs="Times New Roman"/>
        </w:rPr>
        <w:t xml:space="preserve">, </w:t>
      </w:r>
      <w:r>
        <w:rPr>
          <w:rFonts w:cs="Times New Roman"/>
        </w:rPr>
        <w:t>ASBSD,</w:t>
      </w:r>
      <w:r w:rsidRPr="00D07B25">
        <w:rPr>
          <w:rFonts w:cs="Times New Roman"/>
        </w:rPr>
        <w:t xml:space="preserve"> the S</w:t>
      </w:r>
      <w:r>
        <w:rPr>
          <w:rFonts w:cs="Times New Roman"/>
        </w:rPr>
        <w:t>.</w:t>
      </w:r>
      <w:r w:rsidRPr="00D07B25">
        <w:rPr>
          <w:rFonts w:cs="Times New Roman"/>
        </w:rPr>
        <w:t>D</w:t>
      </w:r>
      <w:r>
        <w:rPr>
          <w:rFonts w:cs="Times New Roman"/>
        </w:rPr>
        <w:t>.</w:t>
      </w:r>
      <w:r w:rsidRPr="00D07B25">
        <w:rPr>
          <w:rFonts w:cs="Times New Roman"/>
        </w:rPr>
        <w:t xml:space="preserve"> Humanities Council, the Mary Chilton DAR Foundation, S</w:t>
      </w:r>
      <w:r>
        <w:rPr>
          <w:rFonts w:cs="Times New Roman"/>
        </w:rPr>
        <w:t>.</w:t>
      </w:r>
      <w:r w:rsidRPr="00D07B25">
        <w:rPr>
          <w:rFonts w:cs="Times New Roman"/>
        </w:rPr>
        <w:t>D</w:t>
      </w:r>
      <w:r>
        <w:rPr>
          <w:rFonts w:cs="Times New Roman"/>
        </w:rPr>
        <w:t>.</w:t>
      </w:r>
      <w:r w:rsidRPr="00D07B25">
        <w:rPr>
          <w:rFonts w:cs="Times New Roman"/>
        </w:rPr>
        <w:t xml:space="preserve"> Municipal League and the S</w:t>
      </w:r>
      <w:r>
        <w:rPr>
          <w:rFonts w:cs="Times New Roman"/>
        </w:rPr>
        <w:t>.</w:t>
      </w:r>
      <w:r w:rsidRPr="00D07B25">
        <w:rPr>
          <w:rFonts w:cs="Times New Roman"/>
        </w:rPr>
        <w:t>D</w:t>
      </w:r>
      <w:r>
        <w:rPr>
          <w:rFonts w:cs="Times New Roman"/>
        </w:rPr>
        <w:t>.</w:t>
      </w:r>
      <w:r w:rsidRPr="00D07B25">
        <w:rPr>
          <w:rFonts w:cs="Times New Roman"/>
        </w:rPr>
        <w:t xml:space="preserve"> Association of County Commissioners</w:t>
      </w:r>
      <w:r>
        <w:rPr>
          <w:rFonts w:cs="Times New Roman"/>
        </w:rPr>
        <w:t xml:space="preserve"> will participate in the Summit, which is </w:t>
      </w:r>
      <w:r w:rsidRPr="00D07B25">
        <w:rPr>
          <w:rFonts w:cs="Times New Roman"/>
          <w:b/>
        </w:rPr>
        <w:t>FREE attend</w:t>
      </w:r>
      <w:r>
        <w:rPr>
          <w:rFonts w:cs="Times New Roman"/>
        </w:rPr>
        <w:t>.</w:t>
      </w:r>
      <w:bookmarkStart w:id="0" w:name="_GoBack"/>
      <w:bookmarkEnd w:id="0"/>
    </w:p>
    <w:p w:rsidR="00852CB9" w:rsidRPr="00852CB9" w:rsidRDefault="00852CB9" w:rsidP="00852CB9">
      <w:pPr>
        <w:spacing w:after="200"/>
        <w:rPr>
          <w:rFonts w:cs="Times New Roman"/>
        </w:rPr>
      </w:pPr>
      <w:r w:rsidRPr="00852CB9">
        <w:rPr>
          <w:rStyle w:val="A3"/>
          <w:color w:val="auto"/>
          <w:sz w:val="22"/>
        </w:rPr>
        <w:t>Summit participants will work on answering the following questions:</w:t>
      </w:r>
    </w:p>
    <w:p w:rsidR="00852CB9" w:rsidRPr="00852CB9" w:rsidRDefault="00852CB9" w:rsidP="00852CB9">
      <w:pPr>
        <w:pStyle w:val="Default"/>
        <w:numPr>
          <w:ilvl w:val="0"/>
          <w:numId w:val="3"/>
        </w:numPr>
        <w:ind w:left="720" w:hanging="360"/>
        <w:rPr>
          <w:rFonts w:asciiTheme="minorHAnsi" w:hAnsiTheme="minorHAnsi"/>
          <w:color w:val="auto"/>
          <w:sz w:val="22"/>
          <w:szCs w:val="28"/>
        </w:rPr>
      </w:pPr>
      <w:r w:rsidRPr="00852CB9">
        <w:rPr>
          <w:rStyle w:val="A3"/>
          <w:rFonts w:asciiTheme="minorHAnsi" w:hAnsiTheme="minorHAnsi"/>
          <w:color w:val="auto"/>
          <w:sz w:val="22"/>
        </w:rPr>
        <w:t>How would you define civic engagement?</w:t>
      </w:r>
    </w:p>
    <w:p w:rsidR="00852CB9" w:rsidRPr="00852CB9" w:rsidRDefault="00852CB9" w:rsidP="00852CB9">
      <w:pPr>
        <w:pStyle w:val="Default"/>
        <w:numPr>
          <w:ilvl w:val="0"/>
          <w:numId w:val="3"/>
        </w:numPr>
        <w:ind w:left="720" w:hanging="360"/>
        <w:rPr>
          <w:rFonts w:asciiTheme="minorHAnsi" w:hAnsiTheme="minorHAnsi"/>
          <w:color w:val="auto"/>
          <w:sz w:val="22"/>
          <w:szCs w:val="28"/>
        </w:rPr>
      </w:pPr>
      <w:r w:rsidRPr="00852CB9">
        <w:rPr>
          <w:rStyle w:val="A3"/>
          <w:rFonts w:asciiTheme="minorHAnsi" w:hAnsiTheme="minorHAnsi"/>
          <w:color w:val="auto"/>
          <w:sz w:val="22"/>
        </w:rPr>
        <w:t>Is civic engagement and education working in South Dakota?</w:t>
      </w:r>
    </w:p>
    <w:p w:rsidR="00852CB9" w:rsidRPr="00852CB9" w:rsidRDefault="00852CB9" w:rsidP="00852CB9">
      <w:pPr>
        <w:pStyle w:val="Default"/>
        <w:numPr>
          <w:ilvl w:val="0"/>
          <w:numId w:val="3"/>
        </w:numPr>
        <w:ind w:left="720" w:hanging="360"/>
        <w:rPr>
          <w:rFonts w:asciiTheme="minorHAnsi" w:hAnsiTheme="minorHAnsi"/>
          <w:color w:val="auto"/>
          <w:sz w:val="22"/>
          <w:szCs w:val="28"/>
        </w:rPr>
      </w:pPr>
      <w:r w:rsidRPr="00852CB9">
        <w:rPr>
          <w:rStyle w:val="A3"/>
          <w:rFonts w:asciiTheme="minorHAnsi" w:hAnsiTheme="minorHAnsi"/>
          <w:color w:val="auto"/>
          <w:sz w:val="22"/>
        </w:rPr>
        <w:t>What resources and efforts are needed to get citizens to participate in the democratic process?</w:t>
      </w:r>
    </w:p>
    <w:p w:rsidR="00852CB9" w:rsidRPr="00852CB9" w:rsidRDefault="00852CB9" w:rsidP="00852CB9">
      <w:pPr>
        <w:pStyle w:val="Default"/>
        <w:numPr>
          <w:ilvl w:val="0"/>
          <w:numId w:val="3"/>
        </w:numPr>
        <w:ind w:left="720" w:hanging="360"/>
        <w:rPr>
          <w:rFonts w:asciiTheme="minorHAnsi" w:hAnsiTheme="minorHAnsi"/>
          <w:color w:val="auto"/>
          <w:sz w:val="22"/>
          <w:szCs w:val="28"/>
        </w:rPr>
      </w:pPr>
      <w:r w:rsidRPr="00852CB9">
        <w:rPr>
          <w:rStyle w:val="A3"/>
          <w:rFonts w:asciiTheme="minorHAnsi" w:hAnsiTheme="minorHAnsi"/>
          <w:color w:val="auto"/>
          <w:sz w:val="22"/>
        </w:rPr>
        <w:t xml:space="preserve">What steps should be taken, and by whom, to implement or expand current civic education and citizen engagement initiatives? </w:t>
      </w:r>
    </w:p>
    <w:p w:rsidR="00852CB9" w:rsidRPr="00852CB9" w:rsidRDefault="00852CB9" w:rsidP="00852CB9">
      <w:pPr>
        <w:pStyle w:val="Default"/>
        <w:numPr>
          <w:ilvl w:val="0"/>
          <w:numId w:val="3"/>
        </w:numPr>
        <w:spacing w:after="200"/>
        <w:ind w:left="720" w:hanging="360"/>
        <w:rPr>
          <w:rFonts w:asciiTheme="minorHAnsi" w:hAnsiTheme="minorHAnsi"/>
          <w:color w:val="auto"/>
          <w:sz w:val="22"/>
          <w:szCs w:val="28"/>
        </w:rPr>
      </w:pPr>
      <w:r w:rsidRPr="00852CB9">
        <w:rPr>
          <w:rStyle w:val="A3"/>
          <w:rFonts w:asciiTheme="minorHAnsi" w:hAnsiTheme="minorHAnsi"/>
          <w:color w:val="auto"/>
          <w:sz w:val="22"/>
        </w:rPr>
        <w:t>How can this translate into enhanced citizen involvement in public policy issues and participatory government?</w:t>
      </w:r>
    </w:p>
    <w:p w:rsidR="00D873D7" w:rsidRPr="00D873D7" w:rsidRDefault="00D873D7" w:rsidP="005440A2">
      <w:pPr>
        <w:spacing w:after="200"/>
        <w:rPr>
          <w:rFonts w:cs="Times New Roman"/>
          <w:i/>
        </w:rPr>
      </w:pPr>
      <w:r w:rsidRPr="00D873D7">
        <w:rPr>
          <w:rFonts w:cs="Times New Roman"/>
          <w:i/>
        </w:rPr>
        <w:t>Download the event flyer here.</w:t>
      </w:r>
    </w:p>
    <w:p w:rsidR="005440A2" w:rsidRDefault="005440A2" w:rsidP="005440A2">
      <w:pPr>
        <w:spacing w:after="200"/>
        <w:rPr>
          <w:rFonts w:cs="Times New Roman"/>
        </w:rPr>
      </w:pPr>
      <w:r>
        <w:rPr>
          <w:rFonts w:cs="Times New Roman"/>
        </w:rPr>
        <w:t xml:space="preserve">Attendees will also learn </w:t>
      </w:r>
      <w:r w:rsidRPr="005440A2">
        <w:rPr>
          <w:rFonts w:cs="Times New Roman"/>
        </w:rPr>
        <w:t>what is currently being done in South Dakota to promote and encourage civic learning</w:t>
      </w:r>
      <w:r>
        <w:rPr>
          <w:rFonts w:cs="Times New Roman"/>
        </w:rPr>
        <w:t>,</w:t>
      </w:r>
      <w:r w:rsidRPr="005440A2">
        <w:rPr>
          <w:rFonts w:cs="Times New Roman"/>
        </w:rPr>
        <w:t xml:space="preserve"> as well as civic/community engagement and democratic participation</w:t>
      </w:r>
      <w:r>
        <w:rPr>
          <w:rFonts w:cs="Times New Roman"/>
        </w:rPr>
        <w:t xml:space="preserve">, </w:t>
      </w:r>
      <w:r w:rsidRPr="005440A2">
        <w:rPr>
          <w:rFonts w:cs="Times New Roman"/>
        </w:rPr>
        <w:t xml:space="preserve"> </w:t>
      </w:r>
    </w:p>
    <w:p w:rsidR="005440A2" w:rsidRDefault="005440A2" w:rsidP="005440A2">
      <w:pPr>
        <w:spacing w:after="200"/>
        <w:rPr>
          <w:rFonts w:cs="Times New Roman"/>
        </w:rPr>
      </w:pPr>
      <w:r>
        <w:rPr>
          <w:rFonts w:cs="Times New Roman"/>
        </w:rPr>
        <w:t xml:space="preserve">The </w:t>
      </w:r>
      <w:r w:rsidRPr="005440A2">
        <w:rPr>
          <w:rFonts w:cs="Times New Roman"/>
        </w:rPr>
        <w:t xml:space="preserve">Summit will </w:t>
      </w:r>
      <w:r>
        <w:rPr>
          <w:rFonts w:cs="Times New Roman"/>
        </w:rPr>
        <w:t>be held</w:t>
      </w:r>
      <w:r w:rsidRPr="005440A2">
        <w:rPr>
          <w:rFonts w:cs="Times New Roman"/>
        </w:rPr>
        <w:t xml:space="preserve"> Thursday, June 23</w:t>
      </w:r>
      <w:r w:rsidRPr="005440A2">
        <w:rPr>
          <w:rFonts w:cs="Times New Roman"/>
          <w:vertAlign w:val="superscript"/>
        </w:rPr>
        <w:t>rd</w:t>
      </w:r>
      <w:r w:rsidRPr="005440A2">
        <w:rPr>
          <w:rFonts w:cs="Times New Roman"/>
        </w:rPr>
        <w:t xml:space="preserve"> </w:t>
      </w:r>
      <w:r w:rsidR="00852CB9">
        <w:rPr>
          <w:rFonts w:cs="Times New Roman"/>
        </w:rPr>
        <w:t xml:space="preserve">from 10 a.m. to 4 p.m. </w:t>
      </w:r>
      <w:r w:rsidRPr="005440A2">
        <w:rPr>
          <w:rFonts w:cs="Times New Roman"/>
        </w:rPr>
        <w:t xml:space="preserve">at the </w:t>
      </w:r>
      <w:proofErr w:type="spellStart"/>
      <w:r w:rsidRPr="005440A2">
        <w:rPr>
          <w:rFonts w:cs="Times New Roman"/>
        </w:rPr>
        <w:t>Ramkota</w:t>
      </w:r>
      <w:proofErr w:type="spellEnd"/>
      <w:r w:rsidRPr="005440A2">
        <w:rPr>
          <w:rFonts w:cs="Times New Roman"/>
        </w:rPr>
        <w:t xml:space="preserve"> Conference Center in Pierre</w:t>
      </w:r>
      <w:r>
        <w:rPr>
          <w:rFonts w:cs="Times New Roman"/>
        </w:rPr>
        <w:t xml:space="preserve">. Attendees are asked to </w:t>
      </w:r>
      <w:r w:rsidRPr="005440A2">
        <w:rPr>
          <w:rFonts w:cs="Times New Roman"/>
          <w:u w:val="single"/>
        </w:rPr>
        <w:t>register by Friday, June 17</w:t>
      </w:r>
      <w:r w:rsidRPr="005440A2">
        <w:rPr>
          <w:rFonts w:cs="Times New Roman"/>
          <w:u w:val="single"/>
          <w:vertAlign w:val="superscript"/>
        </w:rPr>
        <w:t>th</w:t>
      </w:r>
      <w:r>
        <w:rPr>
          <w:rFonts w:cs="Times New Roman"/>
        </w:rPr>
        <w:t xml:space="preserve"> through one of three methods:</w:t>
      </w:r>
      <w:r w:rsidRPr="005440A2">
        <w:rPr>
          <w:rFonts w:cs="Times New Roman"/>
        </w:rPr>
        <w:t xml:space="preserve">  </w:t>
      </w:r>
    </w:p>
    <w:p w:rsidR="005440A2" w:rsidRPr="005440A2" w:rsidRDefault="005440A2" w:rsidP="005440A2">
      <w:pPr>
        <w:pStyle w:val="ListParagraph"/>
        <w:numPr>
          <w:ilvl w:val="0"/>
          <w:numId w:val="1"/>
        </w:numPr>
        <w:spacing w:after="200"/>
        <w:rPr>
          <w:rFonts w:cs="Times New Roman"/>
        </w:rPr>
      </w:pPr>
      <w:r w:rsidRPr="005440A2">
        <w:rPr>
          <w:rFonts w:cs="Times New Roman"/>
        </w:rPr>
        <w:t>Online</w:t>
      </w:r>
      <w:r>
        <w:rPr>
          <w:rFonts w:cs="Times New Roman"/>
        </w:rPr>
        <w:t xml:space="preserve"> at</w:t>
      </w:r>
      <w:r w:rsidRPr="005440A2">
        <w:rPr>
          <w:rFonts w:cs="Times New Roman"/>
        </w:rPr>
        <w:t xml:space="preserve"> </w:t>
      </w:r>
      <w:hyperlink r:id="rId6" w:history="1">
        <w:r w:rsidRPr="005440A2">
          <w:rPr>
            <w:rStyle w:val="Hyperlink"/>
            <w:rFonts w:cs="Times New Roman"/>
          </w:rPr>
          <w:t>www.sdcivicsummit.eventbrite.com</w:t>
        </w:r>
      </w:hyperlink>
      <w:r>
        <w:rPr>
          <w:rStyle w:val="Hyperlink"/>
          <w:rFonts w:cs="Times New Roman"/>
        </w:rPr>
        <w:t>;</w:t>
      </w:r>
      <w:r w:rsidRPr="005440A2">
        <w:rPr>
          <w:rFonts w:cs="Times New Roman"/>
        </w:rPr>
        <w:t xml:space="preserve"> </w:t>
      </w:r>
    </w:p>
    <w:p w:rsidR="005440A2" w:rsidRPr="005440A2" w:rsidRDefault="005440A2" w:rsidP="005440A2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Via email to</w:t>
      </w:r>
      <w:r w:rsidRPr="005440A2">
        <w:rPr>
          <w:rFonts w:cs="Times New Roman"/>
        </w:rPr>
        <w:t xml:space="preserve"> </w:t>
      </w:r>
      <w:hyperlink r:id="rId7" w:history="1">
        <w:r w:rsidRPr="005440A2">
          <w:rPr>
            <w:rStyle w:val="Hyperlink"/>
            <w:rFonts w:cs="Times New Roman"/>
          </w:rPr>
          <w:t>rtimm@chiesman.org</w:t>
        </w:r>
      </w:hyperlink>
      <w:r>
        <w:rPr>
          <w:rFonts w:cs="Times New Roman"/>
        </w:rPr>
        <w:t>;</w:t>
      </w:r>
    </w:p>
    <w:p w:rsidR="005440A2" w:rsidRPr="005440A2" w:rsidRDefault="005440A2" w:rsidP="005440A2">
      <w:pPr>
        <w:pStyle w:val="ListParagraph"/>
        <w:numPr>
          <w:ilvl w:val="0"/>
          <w:numId w:val="1"/>
        </w:numPr>
        <w:spacing w:after="200"/>
        <w:rPr>
          <w:rFonts w:cs="Times New Roman"/>
        </w:rPr>
      </w:pPr>
      <w:r>
        <w:rPr>
          <w:rFonts w:cs="Times New Roman"/>
        </w:rPr>
        <w:t>Or call</w:t>
      </w:r>
      <w:r w:rsidRPr="005440A2">
        <w:rPr>
          <w:rFonts w:cs="Times New Roman"/>
        </w:rPr>
        <w:t xml:space="preserve"> 605-341-4311</w:t>
      </w:r>
      <w:r>
        <w:rPr>
          <w:rFonts w:cs="Times New Roman"/>
        </w:rPr>
        <w:t>.</w:t>
      </w:r>
    </w:p>
    <w:p w:rsidR="00E53D4F" w:rsidRPr="005440A2" w:rsidRDefault="005440A2" w:rsidP="005440A2">
      <w:pPr>
        <w:spacing w:after="200"/>
        <w:rPr>
          <w:rFonts w:cs="Times New Roman"/>
        </w:rPr>
      </w:pPr>
      <w:r w:rsidRPr="005440A2">
        <w:rPr>
          <w:rFonts w:cs="Times New Roman"/>
        </w:rPr>
        <w:t>Space is limited to the first 100 participants.</w:t>
      </w:r>
      <w:r>
        <w:rPr>
          <w:rFonts w:cs="Times New Roman"/>
        </w:rPr>
        <w:t xml:space="preserve"> </w:t>
      </w:r>
      <w:r w:rsidRPr="005440A2">
        <w:rPr>
          <w:rFonts w:cs="Times New Roman"/>
        </w:rPr>
        <w:t>Lunch will be provide</w:t>
      </w:r>
      <w:r w:rsidR="00852CB9">
        <w:rPr>
          <w:rFonts w:cs="Times New Roman"/>
        </w:rPr>
        <w:t>d for all summit participants.</w:t>
      </w:r>
    </w:p>
    <w:sectPr w:rsidR="00E53D4F" w:rsidRPr="00544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Caslon Pro">
    <w:altName w:val="Adobe Caslon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E06406"/>
    <w:multiLevelType w:val="hybridMultilevel"/>
    <w:tmpl w:val="5E1EC9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3A622EE"/>
    <w:multiLevelType w:val="hybridMultilevel"/>
    <w:tmpl w:val="5AA8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977EA"/>
    <w:multiLevelType w:val="hybridMultilevel"/>
    <w:tmpl w:val="2E3AEDF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A2"/>
    <w:rsid w:val="004264AF"/>
    <w:rsid w:val="005440A2"/>
    <w:rsid w:val="00852CB9"/>
    <w:rsid w:val="00D07B25"/>
    <w:rsid w:val="00D873D7"/>
    <w:rsid w:val="00E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A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64AF"/>
    <w:rPr>
      <w:b/>
      <w:bCs/>
    </w:rPr>
  </w:style>
  <w:style w:type="paragraph" w:styleId="ListParagraph">
    <w:name w:val="List Paragraph"/>
    <w:basedOn w:val="Normal"/>
    <w:uiPriority w:val="34"/>
    <w:qFormat/>
    <w:rsid w:val="004264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0A2"/>
    <w:rPr>
      <w:color w:val="0000FF" w:themeColor="hyperlink"/>
      <w:u w:val="single"/>
    </w:rPr>
  </w:style>
  <w:style w:type="paragraph" w:customStyle="1" w:styleId="Default">
    <w:name w:val="Default"/>
    <w:rsid w:val="00852CB9"/>
    <w:pPr>
      <w:autoSpaceDE w:val="0"/>
      <w:autoSpaceDN w:val="0"/>
      <w:adjustRightInd w:val="0"/>
      <w:spacing w:after="0" w:line="240" w:lineRule="auto"/>
    </w:pPr>
    <w:rPr>
      <w:rFonts w:ascii="Adobe Caslon Pro" w:hAnsi="Adobe Caslon Pro" w:cs="Adobe Caslon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52CB9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52CB9"/>
    <w:rPr>
      <w:rFonts w:cs="Adobe Caslon Pro"/>
      <w:color w:val="221E1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A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64AF"/>
    <w:rPr>
      <w:b/>
      <w:bCs/>
    </w:rPr>
  </w:style>
  <w:style w:type="paragraph" w:styleId="ListParagraph">
    <w:name w:val="List Paragraph"/>
    <w:basedOn w:val="Normal"/>
    <w:uiPriority w:val="34"/>
    <w:qFormat/>
    <w:rsid w:val="004264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0A2"/>
    <w:rPr>
      <w:color w:val="0000FF" w:themeColor="hyperlink"/>
      <w:u w:val="single"/>
    </w:rPr>
  </w:style>
  <w:style w:type="paragraph" w:customStyle="1" w:styleId="Default">
    <w:name w:val="Default"/>
    <w:rsid w:val="00852CB9"/>
    <w:pPr>
      <w:autoSpaceDE w:val="0"/>
      <w:autoSpaceDN w:val="0"/>
      <w:adjustRightInd w:val="0"/>
      <w:spacing w:after="0" w:line="240" w:lineRule="auto"/>
    </w:pPr>
    <w:rPr>
      <w:rFonts w:ascii="Adobe Caslon Pro" w:hAnsi="Adobe Caslon Pro" w:cs="Adobe Caslon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52CB9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52CB9"/>
    <w:rPr>
      <w:rFonts w:cs="Adobe Caslon Pro"/>
      <w:color w:val="221E1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timm@chiesm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civicsummit.eventbrit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Pickner</dc:creator>
  <cp:lastModifiedBy>Tyler Pickner</cp:lastModifiedBy>
  <cp:revision>3</cp:revision>
  <cp:lastPrinted>2016-05-18T19:18:00Z</cp:lastPrinted>
  <dcterms:created xsi:type="dcterms:W3CDTF">2016-05-18T19:00:00Z</dcterms:created>
  <dcterms:modified xsi:type="dcterms:W3CDTF">2016-05-18T19:25:00Z</dcterms:modified>
</cp:coreProperties>
</file>